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E3" w:rsidRDefault="006127E3" w:rsidP="006127E3">
      <w:pPr>
        <w:pStyle w:val="Standard"/>
      </w:pPr>
      <w:r>
        <w:t>Załącznik do zapytania ofertowego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Spółdzielnia Budowlano – Mieszkaniowa                                                             ,,TARGOWA” ul. Targowa 26/30</w:t>
      </w:r>
    </w:p>
    <w:p w:rsidR="006127E3" w:rsidRDefault="006127E3" w:rsidP="006127E3">
      <w:pPr>
        <w:pStyle w:val="Standard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03-733 Warszawa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  <w:r>
        <w:t xml:space="preserve">                                                                   </w:t>
      </w:r>
    </w:p>
    <w:p w:rsidR="0031367B" w:rsidRDefault="006127E3" w:rsidP="0031367B">
      <w:pPr>
        <w:spacing w:line="276" w:lineRule="auto"/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b/>
          <w:bCs/>
        </w:rPr>
        <w:t>Wentylacja mechaniczna</w:t>
      </w:r>
      <w:r w:rsidR="0031367B">
        <w:rPr>
          <w:b/>
          <w:bCs/>
        </w:rPr>
        <w:t xml:space="preserve"> z wyrzutnią oraz czerpnią powietrza zewnętrznego w </w:t>
      </w:r>
      <w:r w:rsidR="0031367B">
        <w:rPr>
          <w:rFonts w:ascii="Verdana" w:hAnsi="Verdana" w:cs="Tahoma"/>
          <w:b/>
          <w:color w:val="000000"/>
          <w:sz w:val="18"/>
          <w:szCs w:val="18"/>
        </w:rPr>
        <w:t>pomieszczeniu technicznym na miejsce składowania odpadów stałych budynku mieszkalnego wielorodzinnego</w:t>
      </w:r>
      <w:r w:rsidR="0031367B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31367B">
        <w:rPr>
          <w:rFonts w:ascii="Verdana" w:hAnsi="Verdana" w:cs="Tahoma"/>
          <w:b/>
          <w:color w:val="000000"/>
          <w:sz w:val="18"/>
          <w:szCs w:val="18"/>
        </w:rPr>
        <w:t>przy ul Targowej 26/30.</w:t>
      </w:r>
    </w:p>
    <w:p w:rsidR="0031367B" w:rsidRDefault="0031367B" w:rsidP="0031367B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6127E3" w:rsidRDefault="006127E3" w:rsidP="006127E3">
      <w:pPr>
        <w:pStyle w:val="Standard"/>
      </w:pPr>
      <w:r>
        <w:t xml:space="preserve">                                                               </w:t>
      </w:r>
    </w:p>
    <w:p w:rsidR="006127E3" w:rsidRDefault="006127E3" w:rsidP="006127E3">
      <w:pPr>
        <w:pStyle w:val="Standard"/>
      </w:pPr>
      <w:r>
        <w:rPr>
          <w:b/>
          <w:bCs/>
        </w:rPr>
        <w:t>Wentylacja</w:t>
      </w:r>
    </w:p>
    <w:p w:rsidR="006127E3" w:rsidRDefault="006127E3" w:rsidP="006127E3">
      <w:pPr>
        <w:pStyle w:val="Standard"/>
      </w:pPr>
    </w:p>
    <w:p w:rsidR="006127E3" w:rsidRDefault="0031367B" w:rsidP="0031367B">
      <w:pPr>
        <w:pStyle w:val="Standard"/>
      </w:pPr>
      <w:r>
        <w:t xml:space="preserve">       -  </w:t>
      </w:r>
      <w:r w:rsidR="006127E3">
        <w:t xml:space="preserve">wycięcie  otworów w ścianach konstrukcyjnych - stropodachu </w:t>
      </w:r>
      <w:r>
        <w:t xml:space="preserve"> - </w:t>
      </w:r>
      <w:proofErr w:type="spellStart"/>
      <w:r>
        <w:t>szt</w:t>
      </w:r>
      <w:proofErr w:type="spellEnd"/>
      <w:r>
        <w:t xml:space="preserve"> 1</w:t>
      </w:r>
      <w:r w:rsidR="006127E3">
        <w:t xml:space="preserve"> </w:t>
      </w:r>
    </w:p>
    <w:p w:rsidR="006127E3" w:rsidRDefault="006127E3" w:rsidP="006127E3">
      <w:pPr>
        <w:pStyle w:val="Standard"/>
      </w:pPr>
      <w:r>
        <w:t xml:space="preserve">                                                                                                </w:t>
      </w:r>
    </w:p>
    <w:p w:rsidR="006127E3" w:rsidRDefault="006127E3" w:rsidP="006127E3">
      <w:pPr>
        <w:pStyle w:val="Standard"/>
      </w:pPr>
      <w:r>
        <w:t xml:space="preserve">      –    montaż kanałów  prostych średnicy 200 mm             </w:t>
      </w:r>
      <w:proofErr w:type="spellStart"/>
      <w:r>
        <w:t>mb</w:t>
      </w:r>
      <w:proofErr w:type="spellEnd"/>
      <w:r>
        <w:t xml:space="preserve">  6      </w:t>
      </w:r>
    </w:p>
    <w:p w:rsidR="006127E3" w:rsidRDefault="006127E3" w:rsidP="006127E3">
      <w:pPr>
        <w:pStyle w:val="Standard"/>
      </w:pPr>
      <w:r>
        <w:t xml:space="preserve">      –    montaż kolan                                    200 mm             </w:t>
      </w:r>
      <w:proofErr w:type="spellStart"/>
      <w:r>
        <w:t>szt</w:t>
      </w:r>
      <w:proofErr w:type="spellEnd"/>
      <w:r>
        <w:t xml:space="preserve">   4      </w:t>
      </w:r>
    </w:p>
    <w:p w:rsidR="006127E3" w:rsidRDefault="006127E3" w:rsidP="006127E3">
      <w:pPr>
        <w:pStyle w:val="Standard"/>
      </w:pPr>
      <w:r>
        <w:t xml:space="preserve">      –    montaż wentylatora kanałowego trójfazowego          </w:t>
      </w:r>
      <w:proofErr w:type="spellStart"/>
      <w:r>
        <w:t>szt</w:t>
      </w:r>
      <w:proofErr w:type="spellEnd"/>
      <w:r>
        <w:t xml:space="preserve">   1      </w:t>
      </w:r>
    </w:p>
    <w:p w:rsidR="006127E3" w:rsidRDefault="006127E3" w:rsidP="006127E3">
      <w:pPr>
        <w:pStyle w:val="Standard"/>
      </w:pPr>
      <w:r>
        <w:t xml:space="preserve">      –    montaż emitera wylotowego                                      </w:t>
      </w:r>
      <w:proofErr w:type="spellStart"/>
      <w:r>
        <w:t>szt</w:t>
      </w:r>
      <w:proofErr w:type="spellEnd"/>
      <w:r>
        <w:t xml:space="preserve">   1      </w:t>
      </w:r>
    </w:p>
    <w:p w:rsidR="006127E3" w:rsidRDefault="006127E3" w:rsidP="006127E3">
      <w:pPr>
        <w:pStyle w:val="Standard"/>
      </w:pPr>
      <w:r>
        <w:t xml:space="preserve">      –    montaż kołnierza izolującego wylot w stropodachu  </w:t>
      </w:r>
      <w:proofErr w:type="spellStart"/>
      <w:r>
        <w:t>szt</w:t>
      </w:r>
      <w:proofErr w:type="spellEnd"/>
      <w:r>
        <w:t xml:space="preserve">   1      </w:t>
      </w:r>
    </w:p>
    <w:p w:rsidR="006127E3" w:rsidRDefault="006127E3" w:rsidP="006127E3">
      <w:pPr>
        <w:pStyle w:val="Standard"/>
      </w:pPr>
      <w:r>
        <w:t xml:space="preserve">      –    izolacja pokrycia dachu                                        miejsc   1      </w:t>
      </w:r>
    </w:p>
    <w:p w:rsidR="006127E3" w:rsidRDefault="006127E3" w:rsidP="006127E3">
      <w:pPr>
        <w:pStyle w:val="Standard"/>
      </w:pPr>
      <w:r>
        <w:t xml:space="preserve">      –    montaż zaworu wywiewnego                                     </w:t>
      </w:r>
      <w:proofErr w:type="spellStart"/>
      <w:r>
        <w:t>szt</w:t>
      </w:r>
      <w:proofErr w:type="spellEnd"/>
      <w:r>
        <w:t xml:space="preserve">   1      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  <w:r>
        <w:t xml:space="preserve">            </w:t>
      </w:r>
      <w:r>
        <w:rPr>
          <w:b/>
          <w:bCs/>
        </w:rPr>
        <w:t>Nawiew powietrza ,,Z”</w:t>
      </w:r>
      <w:r w:rsidR="006A4E00">
        <w:rPr>
          <w:b/>
          <w:bCs/>
        </w:rPr>
        <w:t xml:space="preserve"> </w:t>
      </w:r>
      <w:r>
        <w:rPr>
          <w:b/>
          <w:bCs/>
        </w:rPr>
        <w:t>ka</w:t>
      </w:r>
      <w:r>
        <w:t xml:space="preserve">  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  <w:r>
        <w:t xml:space="preserve">      –    wykonanie otworu wlotowego w okienku dla kanału</w:t>
      </w:r>
    </w:p>
    <w:p w:rsidR="006127E3" w:rsidRDefault="006127E3" w:rsidP="006127E3">
      <w:pPr>
        <w:pStyle w:val="Standard"/>
      </w:pPr>
      <w:r>
        <w:t>dopływu powietrza zewnętrznego ,,z”</w:t>
      </w:r>
      <w:r w:rsidR="006A4E00">
        <w:t xml:space="preserve"> </w:t>
      </w:r>
      <w:r>
        <w:t xml:space="preserve">ki                     </w:t>
      </w:r>
      <w:r w:rsidR="006A4E00">
        <w:t xml:space="preserve">        </w:t>
      </w:r>
      <w:bookmarkStart w:id="0" w:name="_GoBack"/>
      <w:bookmarkEnd w:id="0"/>
      <w:proofErr w:type="spellStart"/>
      <w:r>
        <w:t>szt</w:t>
      </w:r>
      <w:proofErr w:type="spellEnd"/>
      <w:r>
        <w:t xml:space="preserve">  1         </w:t>
      </w:r>
    </w:p>
    <w:p w:rsidR="006127E3" w:rsidRDefault="006127E3" w:rsidP="006127E3">
      <w:pPr>
        <w:pStyle w:val="Standard"/>
      </w:pPr>
      <w:r>
        <w:t xml:space="preserve">      –    montaż kanałów prostych                 150 mm             </w:t>
      </w:r>
    </w:p>
    <w:p w:rsidR="006127E3" w:rsidRDefault="006127E3" w:rsidP="006127E3">
      <w:pPr>
        <w:pStyle w:val="Standard"/>
      </w:pPr>
      <w:r>
        <w:t xml:space="preserve">      –    montaż kolan                                    150 mm               </w:t>
      </w:r>
    </w:p>
    <w:p w:rsidR="006127E3" w:rsidRDefault="006127E3" w:rsidP="006127E3">
      <w:pPr>
        <w:pStyle w:val="Standard"/>
      </w:pPr>
      <w:r>
        <w:t xml:space="preserve">      –    montaż obudowy maskującej wlot  w ramie</w:t>
      </w:r>
    </w:p>
    <w:p w:rsidR="006127E3" w:rsidRDefault="006127E3" w:rsidP="006127E3">
      <w:pPr>
        <w:pStyle w:val="Standard"/>
      </w:pPr>
      <w:r>
        <w:t xml:space="preserve">            okienka z obu stron                                                     </w:t>
      </w:r>
      <w:proofErr w:type="spellStart"/>
      <w:r>
        <w:t>szt</w:t>
      </w:r>
      <w:proofErr w:type="spellEnd"/>
      <w:r>
        <w:t xml:space="preserve">  2      </w:t>
      </w:r>
    </w:p>
    <w:p w:rsidR="0031367B" w:rsidRDefault="006127E3" w:rsidP="006127E3">
      <w:pPr>
        <w:pStyle w:val="Standard"/>
      </w:pPr>
      <w:r>
        <w:t xml:space="preserve">      –    montaż zaworu nawiewnego                                       </w:t>
      </w:r>
      <w:proofErr w:type="spellStart"/>
      <w:r>
        <w:t>szt</w:t>
      </w:r>
      <w:proofErr w:type="spellEnd"/>
      <w:r>
        <w:t xml:space="preserve">  1  </w:t>
      </w:r>
    </w:p>
    <w:p w:rsidR="006127E3" w:rsidRDefault="006127E3" w:rsidP="006127E3">
      <w:pPr>
        <w:pStyle w:val="Standard"/>
      </w:pPr>
      <w:r>
        <w:t xml:space="preserve">    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  <w:r>
        <w:t xml:space="preserve">      </w:t>
      </w:r>
      <w:r>
        <w:rPr>
          <w:b/>
          <w:bCs/>
        </w:rPr>
        <w:t xml:space="preserve">Wykonanie instalacji elektrycznej zasilającej  komplet  </w:t>
      </w:r>
      <w:r>
        <w:t xml:space="preserve">   1     </w:t>
      </w:r>
    </w:p>
    <w:p w:rsidR="006127E3" w:rsidRDefault="006127E3" w:rsidP="006127E3">
      <w:pPr>
        <w:pStyle w:val="Standard"/>
      </w:pPr>
      <w:r>
        <w:t xml:space="preserve">                                                                           </w:t>
      </w:r>
    </w:p>
    <w:p w:rsidR="006127E3" w:rsidRDefault="006127E3" w:rsidP="006127E3">
      <w:pPr>
        <w:pStyle w:val="Standard"/>
      </w:pPr>
      <w:r>
        <w:t xml:space="preserve">                                                                                 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Zespół Przetargowy                                                                                                        </w:t>
      </w:r>
    </w:p>
    <w:p w:rsidR="006127E3" w:rsidRDefault="006127E3" w:rsidP="006127E3">
      <w:pPr>
        <w:pStyle w:val="Standard"/>
      </w:pPr>
      <w:r>
        <w:t xml:space="preserve">                                                                             </w:t>
      </w: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6127E3" w:rsidRDefault="006127E3" w:rsidP="006127E3">
      <w:pPr>
        <w:pStyle w:val="Standard"/>
      </w:pPr>
    </w:p>
    <w:p w:rsidR="00B17C70" w:rsidRDefault="00B17C70"/>
    <w:sectPr w:rsidR="00B1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02C"/>
    <w:multiLevelType w:val="multilevel"/>
    <w:tmpl w:val="1E445F1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1F"/>
    <w:rsid w:val="00061E1F"/>
    <w:rsid w:val="0031367B"/>
    <w:rsid w:val="006127E3"/>
    <w:rsid w:val="006A4E00"/>
    <w:rsid w:val="00B1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27E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27E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2018-03-28T07:18:00Z</dcterms:created>
  <dcterms:modified xsi:type="dcterms:W3CDTF">2018-03-30T08:12:00Z</dcterms:modified>
</cp:coreProperties>
</file>